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9B4FA" w14:textId="77777777" w:rsidR="00DB174F" w:rsidRPr="00B90299" w:rsidRDefault="00DB174F" w:rsidP="00DB17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uk-UA" w:eastAsia="pl-PL"/>
        </w:rPr>
      </w:pPr>
      <w:r w:rsidRPr="00B90299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uk-UA" w:eastAsia="pl-PL"/>
        </w:rPr>
        <w:t>Інформаційне положення щодо обробки персональних да</w:t>
      </w:r>
      <w:r w:rsidR="00E3074F" w:rsidRPr="00B90299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uk-UA" w:eastAsia="pl-PL"/>
        </w:rPr>
        <w:t xml:space="preserve">них безробітних, </w:t>
      </w:r>
      <w:r w:rsidRPr="00B90299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uk-UA" w:eastAsia="pl-PL"/>
        </w:rPr>
        <w:t>громадян України</w:t>
      </w:r>
      <w:r w:rsidR="00AA0FCE" w:rsidRPr="00B90299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uk-UA" w:eastAsia="pl-PL"/>
        </w:rPr>
        <w:t>,які знаходяться в пошуку ро</w:t>
      </w:r>
      <w:r w:rsidR="00E3074F" w:rsidRPr="00B90299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uk-UA" w:eastAsia="pl-PL"/>
        </w:rPr>
        <w:t>боти</w:t>
      </w:r>
    </w:p>
    <w:p w14:paraId="230096EA" w14:textId="77777777" w:rsidR="00E3074F" w:rsidRPr="00B90299" w:rsidRDefault="00E3074F" w:rsidP="00DB17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uk-UA" w:eastAsia="pl-PL"/>
        </w:rPr>
      </w:pPr>
    </w:p>
    <w:p w14:paraId="68AA5C68" w14:textId="77777777" w:rsidR="00DB174F" w:rsidRPr="00B90299" w:rsidRDefault="00DB174F" w:rsidP="00DB17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uk-UA" w:eastAsia="pl-PL"/>
        </w:rPr>
      </w:pPr>
      <w:r w:rsidRPr="00B90299">
        <w:rPr>
          <w:rFonts w:ascii="inherit" w:eastAsia="Times New Roman" w:hAnsi="inherit" w:cs="Courier New"/>
          <w:color w:val="202124"/>
          <w:sz w:val="24"/>
          <w:szCs w:val="24"/>
          <w:lang w:val="uk-UA" w:eastAsia="pl-PL"/>
        </w:rPr>
        <w:t>Відповідно до ст. 13 Регламенту Європейського Парламенту та Ради (ЄС) 2016/679 від 27 квітня 2016 року про захист фізичних осіб щодо обробки персональних даних та про вільний рух таких даних, а також про скасування Директиви 95/46 / EC (Журнал законів ЄС L № 119), надалі іменований GDPR, Повітове бюро праці в Ленчні повідомляє, що:</w:t>
      </w:r>
    </w:p>
    <w:p w14:paraId="6AA7F3F8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1. Адміністратором ваших персональних даних є Повітове управління зайнятості в м. Лєчна, адреса реєстрації: Ал.</w:t>
      </w:r>
      <w:r w:rsidR="00C536F5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Jana Pawła II 95, 21-010 Ленчна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</w:t>
      </w:r>
    </w:p>
    <w:p w14:paraId="32C47F08" w14:textId="45064B66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2. Ваші персональні дані обробля</w:t>
      </w:r>
      <w:r w:rsidR="00E30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ються на підставі ст. 6 уст. 1 літ. «С» і ст. 9 уст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2 літ. e GDPR, лише для виконання статутних завдань, у тому числі:</w:t>
      </w:r>
      <w:r w:rsidR="00B90299" w:rsidRPr="00514581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для даних безробітних/шукачів роботи: для перевірки відповідності</w:t>
      </w:r>
      <w:r w:rsidR="00E30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даних, реєстрації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та визначення статусу, надання допомоги, зазначен</w:t>
      </w:r>
      <w:r w:rsidR="00264798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ої в Законі, видання рішень в сфері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статус</w:t>
      </w:r>
      <w:r w:rsidR="00264798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у, пільг та довідок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, укладання та виконання договорів згідно з інструментами ринку праці, проведення адміністративних, контрольних та виконавчих проваджень, вико</w:t>
      </w:r>
      <w:r w:rsidR="00264798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нання зобов'язань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щодо звітності</w:t>
      </w:r>
      <w:r w:rsidR="00264798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і обов'язків</w:t>
      </w:r>
      <w:r w:rsidR="00514581" w:rsidRPr="00514581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у сфері публічної статистики та визначення планів подальшої діяльності в межах, що випливають із законодавчих положень,</w:t>
      </w:r>
      <w:r w:rsidR="00B90299" w:rsidRPr="00514581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в обсязі даних контрагентів ПУП, які є фізичними особами: з метою перевірки даних суб’єкта, внесення до реєстру, яке веде ПУП, надання допомоги, зазначеної в Законі, укладення та виконання договорів за інст</w:t>
      </w:r>
      <w:r w:rsidR="00264798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рументами ринку праці, реалізація</w:t>
      </w:r>
      <w:r w:rsidR="008B57F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пропозицій роботи , ведення адміністративного , контрольного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="008B57F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та виконавчого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провадження</w:t>
      </w:r>
      <w:r w:rsidR="008B57F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</w:t>
      </w:r>
      <w:r w:rsidR="00B90299" w:rsidRPr="00514581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вико</w:t>
      </w:r>
      <w:r w:rsidR="008B57F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нання звітних та статистичних зобов'язань у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сфері офіційної статистики та визначення планів подальшої дія</w:t>
      </w:r>
      <w:r w:rsidR="00514581">
        <w:rPr>
          <w:rStyle w:val="y2iqfc"/>
          <w:rFonts w:ascii="inherit" w:hAnsi="inherit"/>
          <w:color w:val="202124"/>
          <w:sz w:val="24"/>
          <w:szCs w:val="24"/>
          <w:lang w:val="uk-UA"/>
        </w:rPr>
        <w:t>льності в обсязі, що випливає з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положень закону</w:t>
      </w:r>
      <w:r w:rsidR="00B90299" w:rsidRPr="00514581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зокрема:</w:t>
      </w:r>
    </w:p>
    <w:p w14:paraId="374A1C91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lastRenderedPageBreak/>
        <w:t>- Закон від 20 квітня 2004 року про сприяння зайнятості та установи ринку праці,</w:t>
      </w:r>
    </w:p>
    <w:p w14:paraId="3136A52B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про адміністративно-процесуальний кодекс від 14 червня 1960 р.,</w:t>
      </w:r>
    </w:p>
    <w:p w14:paraId="186B28D5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від 27 серпня 1997 року про професійну та соціальну реабілітацію та працевлаштування інвалідів,</w:t>
      </w:r>
    </w:p>
    <w:p w14:paraId="620A2E6C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«Про підприємців» від 06.03.2018 р.</w:t>
      </w:r>
    </w:p>
    <w:p w14:paraId="3BA3C42B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про іноземців від 12 грудня 2013 року,</w:t>
      </w:r>
    </w:p>
    <w:p w14:paraId="14A984C8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від 15 червня 2012 року про наслідки доручення роботи іноземцям,</w:t>
      </w:r>
    </w:p>
    <w:p w14:paraId="4657BA5B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від 17 червня 1966 року про виконавче провадження в управлінні,</w:t>
      </w:r>
    </w:p>
    <w:p w14:paraId="2E951CC3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про цивільне законодавство від 23 квітня 1964 р.,</w:t>
      </w:r>
    </w:p>
    <w:p w14:paraId="297D274E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від 17 листопада 1964 р., Цивільний процесуальний кодекс,</w:t>
      </w:r>
    </w:p>
    <w:p w14:paraId="4159933C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Закон від 12 березня 2022 року про допомогу громадянам України у зв'язку з</w:t>
      </w:r>
    </w:p>
    <w:p w14:paraId="24722B9B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зі збройним конфліктом на території цієї країни.</w:t>
      </w:r>
    </w:p>
    <w:p w14:paraId="4AFFA5BC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Надання персональних даних є обов’язковим на підставі вищезазначеного закон</w:t>
      </w:r>
      <w:r w:rsidR="008B57F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у.</w:t>
      </w:r>
    </w:p>
    <w:p w14:paraId="4C8601A0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3. Одержувачами ваших персональних даних </w:t>
      </w:r>
      <w:r w:rsidR="005E73E9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можуть бути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="005E73E9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: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міністр </w:t>
      </w:r>
      <w:r w:rsidR="005E73E9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відповідальний за роботу з ведення центрального реєстру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, органи державної влади для </w:t>
      </w:r>
      <w:r w:rsidR="005E73E9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цілей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провадження та інші уповноважені особи на підставі положень законодавства та укладених договорів.</w:t>
      </w:r>
    </w:p>
    <w:p w14:paraId="217343AC" w14:textId="125EDF79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4. Ваші персональні дані можуть бути.</w:t>
      </w:r>
      <w:r w:rsid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br/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передано до третьої країни/міжнародної організації.</w:t>
      </w:r>
    </w:p>
    <w:p w14:paraId="5DF7EEEE" w14:textId="5BBB31D4" w:rsidR="00DB174F" w:rsidRPr="00B90299" w:rsidRDefault="00514581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5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Ваші персональні дані будуть зберігатися відповідно до чинних офісних інструкцій та переліку матеріалів.</w:t>
      </w:r>
    </w:p>
    <w:p w14:paraId="163CB04A" w14:textId="62CF58CA" w:rsidR="00DB174F" w:rsidRPr="00B90299" w:rsidRDefault="00514581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6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Ви маєте право отримати доступ до своїх даних та виправити їх відповідно до ст. 16 GDPR та обмеження обробки, залежно від випадків,</w:t>
      </w:r>
      <w:r w:rsidR="00B90299" w:rsidRPr="00514581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зазначені у ст. 18 сек. 2 GDPR.</w:t>
      </w:r>
    </w:p>
    <w:p w14:paraId="3143D183" w14:textId="31F54DAE" w:rsidR="00DB174F" w:rsidRPr="00B90299" w:rsidRDefault="00514581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lastRenderedPageBreak/>
        <w:t>7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Ви маєте право подати скаргу до контролюючого органу, тобто до Голови Управління із захисту персональних даних, якщо вважаєте, що обробка персональних д</w:t>
      </w:r>
      <w:r w:rsidR="005E73E9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аних порушує положення регламенту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</w:t>
      </w:r>
    </w:p>
    <w:p w14:paraId="11C96523" w14:textId="056EB6ED" w:rsidR="00DB174F" w:rsidRPr="00B90299" w:rsidRDefault="00514581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8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Ваші персональні дані не оброблятимуться в автоматизований спосіб.</w:t>
      </w:r>
    </w:p>
    <w:p w14:paraId="76399B52" w14:textId="6CA8EAC1" w:rsidR="00DB174F" w:rsidRPr="00B90299" w:rsidRDefault="00514581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9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Ваші дані будуть довірені для обробки особам, які співпрацюють з PUP</w:t>
      </w:r>
    </w:p>
    <w:p w14:paraId="1B088E0E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в рамках виконання завдань ПУП, з якими ПУП уклав договір </w:t>
      </w:r>
      <w:r w:rsidR="00C536F5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про 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доручення обробки</w:t>
      </w:r>
      <w:r w:rsidR="00C536F5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даних. Доступ до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даних тр</w:t>
      </w:r>
      <w:r w:rsidR="00C536F5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етім особам також буде дозволено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в ситуаціях, коли цього вимагатимуть спеціальні положення.</w:t>
      </w:r>
    </w:p>
    <w:p w14:paraId="323E6CE7" w14:textId="4CDA5550" w:rsidR="00DB174F" w:rsidRPr="00B90299" w:rsidRDefault="00514581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10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У Повітовому бюро праці в м. Лєчна призначено інспектора із захисту даних, з яким можна зв’язатися за адресою електронної пошти: iodpupleczna@leczna.praca.gov.pl</w:t>
      </w:r>
    </w:p>
    <w:p w14:paraId="1FE4AE24" w14:textId="18E16B2B" w:rsidR="00DB174F" w:rsidRPr="00B90299" w:rsidRDefault="00514581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>11</w:t>
      </w:r>
      <w:bookmarkStart w:id="0" w:name="_GoBack"/>
      <w:bookmarkEnd w:id="0"/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Ви не маєте права:</w:t>
      </w:r>
    </w:p>
    <w:p w14:paraId="22F954DA" w14:textId="77777777" w:rsidR="00DB174F" w:rsidRPr="00B90299" w:rsidRDefault="00C536F5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у зв'язку зі ст. 17 зак</w:t>
      </w:r>
      <w:r w:rsidR="00DB174F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3 літ. b, d або e GDPR, право на видалення персональних даних,</w:t>
      </w:r>
    </w:p>
    <w:p w14:paraId="5238E465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 право на передачу персональних даних, зазначених у ст. 20 GDPR;</w:t>
      </w:r>
    </w:p>
    <w:p w14:paraId="6B9ECF2E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-на підставі ст. 21 GDPR, право заперечувати проти обробки персональних даних</w:t>
      </w:r>
    </w:p>
    <w:p w14:paraId="467F0568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  <w:lang w:val="uk-UA"/>
        </w:rPr>
      </w:pP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оскільки юридичною підставою для обробки ваших персональних даних</w:t>
      </w:r>
      <w:r w:rsidR="00C536F5"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 є ст. 6 зак</w:t>
      </w:r>
      <w:r w:rsidRPr="00B90299">
        <w:rPr>
          <w:rStyle w:val="y2iqfc"/>
          <w:rFonts w:ascii="inherit" w:hAnsi="inherit"/>
          <w:color w:val="202124"/>
          <w:sz w:val="24"/>
          <w:szCs w:val="24"/>
          <w:lang w:val="uk-UA"/>
        </w:rPr>
        <w:t>. 1 літ. "C" GDPR</w:t>
      </w:r>
    </w:p>
    <w:p w14:paraId="11FF3DA0" w14:textId="77777777" w:rsidR="00DB174F" w:rsidRPr="00B90299" w:rsidRDefault="00DB174F" w:rsidP="00DB174F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  <w:lang w:val="uk-UA"/>
        </w:rPr>
      </w:pPr>
    </w:p>
    <w:p w14:paraId="07EBEA9C" w14:textId="77777777" w:rsidR="00F82CB5" w:rsidRPr="00B90299" w:rsidRDefault="00F82CB5">
      <w:pPr>
        <w:rPr>
          <w:sz w:val="24"/>
          <w:szCs w:val="24"/>
          <w:lang w:val="uk-UA"/>
        </w:rPr>
      </w:pPr>
    </w:p>
    <w:sectPr w:rsidR="00F82CB5" w:rsidRPr="00B9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2"/>
    <w:rsid w:val="00264798"/>
    <w:rsid w:val="00514581"/>
    <w:rsid w:val="005E73E9"/>
    <w:rsid w:val="00766302"/>
    <w:rsid w:val="008B57FF"/>
    <w:rsid w:val="00AA0FCE"/>
    <w:rsid w:val="00B90299"/>
    <w:rsid w:val="00C536F5"/>
    <w:rsid w:val="00DB174F"/>
    <w:rsid w:val="00E3074F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2E98"/>
  <w15:chartTrackingRefBased/>
  <w15:docId w15:val="{8EC7722D-49B8-4E0D-9745-C797255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7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B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LENOVO-29</dc:creator>
  <cp:keywords/>
  <dc:description/>
  <cp:lastModifiedBy>LENOVO-29</cp:lastModifiedBy>
  <cp:revision>4</cp:revision>
  <dcterms:created xsi:type="dcterms:W3CDTF">2022-04-06T08:33:00Z</dcterms:created>
  <dcterms:modified xsi:type="dcterms:W3CDTF">2022-04-11T11:21:00Z</dcterms:modified>
</cp:coreProperties>
</file>