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D966" w14:textId="77777777" w:rsidR="00DA329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PRACY PUNKTÓW NIEODPŁATNEJ POMOCY PRAWNEJ, NIEODPŁATNEGO PORADNICTWA OBYWATELSKIEGOI TERENIE POWIATU ŚWIDNICKIEGO W 2023 ROKU.</w:t>
      </w:r>
    </w:p>
    <w:p w14:paraId="6E07EC21" w14:textId="77777777" w:rsidR="00DA3294" w:rsidRDefault="00DA329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806"/>
        <w:tblW w:w="9658" w:type="dxa"/>
        <w:tblLayout w:type="fixed"/>
        <w:tblLook w:val="04A0" w:firstRow="1" w:lastRow="0" w:firstColumn="1" w:lastColumn="0" w:noHBand="0" w:noVBand="1"/>
      </w:tblPr>
      <w:tblGrid>
        <w:gridCol w:w="4830"/>
        <w:gridCol w:w="4828"/>
      </w:tblGrid>
      <w:tr w:rsidR="00DA3294" w14:paraId="3DF4AB1C" w14:textId="77777777">
        <w:trPr>
          <w:trHeight w:val="393"/>
        </w:trPr>
        <w:tc>
          <w:tcPr>
            <w:tcW w:w="4829" w:type="dxa"/>
          </w:tcPr>
          <w:p w14:paraId="40FA922B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4828" w:type="dxa"/>
            <w:tcBorders>
              <w:left w:val="nil"/>
            </w:tcBorders>
          </w:tcPr>
          <w:p w14:paraId="67C64FEA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Godziny Pracy Punktów</w:t>
            </w:r>
          </w:p>
        </w:tc>
      </w:tr>
      <w:tr w:rsidR="00DA3294" w14:paraId="2A562F5E" w14:textId="77777777">
        <w:trPr>
          <w:trHeight w:val="372"/>
        </w:trPr>
        <w:tc>
          <w:tcPr>
            <w:tcW w:w="4829" w:type="dxa"/>
          </w:tcPr>
          <w:p w14:paraId="6E55289C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3E7E6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Starostwo Powiatowe w Świdniku</w:t>
            </w:r>
          </w:p>
          <w:p w14:paraId="34E44CE1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ul. Niepodległości 13,</w:t>
            </w:r>
          </w:p>
          <w:p w14:paraId="356623EA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21-040 Świdnik</w:t>
            </w:r>
          </w:p>
          <w:p w14:paraId="2A7C891F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6A53E2F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Punkt Nieodpłatnej Pomocy Prawnej, Mediacji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4F5556" w14:textId="3416BAA5" w:rsidR="00DA3294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9211E"/>
              </w:rPr>
            </w:pPr>
            <w:r>
              <w:rPr>
                <w:rFonts w:ascii="Times New Roman" w:eastAsia="Calibri" w:hAnsi="Times New Roman" w:cs="Times New Roman"/>
                <w:b/>
                <w:color w:val="C9211E"/>
              </w:rPr>
              <w:t xml:space="preserve">Zapisy:  </w:t>
            </w:r>
            <w:r w:rsidR="00CF54D5">
              <w:rPr>
                <w:rFonts w:ascii="Times New Roman" w:eastAsia="Calibri" w:hAnsi="Times New Roman" w:cs="Times New Roman"/>
                <w:b/>
                <w:color w:val="C9211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9211E"/>
              </w:rPr>
              <w:t>pok. 56 A II piętro</w:t>
            </w:r>
          </w:p>
          <w:p w14:paraId="5A8989ED" w14:textId="17B273F2" w:rsidR="00DA3294" w:rsidRDefault="00000000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ascii="Times New Roman" w:eastAsia="Calibri" w:hAnsi="Times New Roman" w:cs="Times New Roman"/>
                <w:b/>
                <w:color w:val="C9211E"/>
              </w:rPr>
              <w:t xml:space="preserve">Porady : </w:t>
            </w:r>
            <w:r w:rsidR="00CF54D5">
              <w:rPr>
                <w:rFonts w:ascii="Times New Roman" w:eastAsia="Calibri" w:hAnsi="Times New Roman" w:cs="Times New Roman"/>
                <w:b/>
                <w:color w:val="C9211E"/>
              </w:rPr>
              <w:t xml:space="preserve">pok. </w:t>
            </w:r>
            <w:r>
              <w:rPr>
                <w:rFonts w:ascii="Times New Roman" w:eastAsia="Calibri" w:hAnsi="Times New Roman" w:cs="Times New Roman"/>
                <w:b/>
                <w:color w:val="C9211E"/>
              </w:rPr>
              <w:t>56 B II piętro</w:t>
            </w:r>
          </w:p>
          <w:p w14:paraId="697D2016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14:paraId="0044E7C7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Zapewniono wsparcie dla osób z niepełnosprawnościami: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winda w budynku (od strony parkingu)</w:t>
            </w:r>
          </w:p>
          <w:p w14:paraId="6E7C7377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  <w:tcBorders>
              <w:left w:val="nil"/>
            </w:tcBorders>
          </w:tcPr>
          <w:p w14:paraId="37668296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AC7AFF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Godziny otwarcia: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poniedziałek 10:00 - 14:00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od wtorku do piątku 8:00 - 12:00</w:t>
            </w:r>
          </w:p>
          <w:p w14:paraId="5DF785EA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956D1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496F2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Polska Fundacja Ośrodków Wspomagania Rozwoju </w:t>
            </w:r>
          </w:p>
          <w:p w14:paraId="6B7FA80A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Gospodarczego „OIC POLAND” w Lublinie.</w:t>
            </w:r>
          </w:p>
          <w:p w14:paraId="1B5E7794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1E2AA1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Możliwość prowadzenia mediacji.</w:t>
            </w:r>
          </w:p>
        </w:tc>
      </w:tr>
      <w:tr w:rsidR="00DA3294" w14:paraId="17C0A7E2" w14:textId="77777777">
        <w:trPr>
          <w:trHeight w:val="758"/>
        </w:trPr>
        <w:tc>
          <w:tcPr>
            <w:tcW w:w="4829" w:type="dxa"/>
          </w:tcPr>
          <w:p w14:paraId="4763EA90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F2A5FBE" w14:textId="77777777" w:rsidR="00DA3294" w:rsidRDefault="0000000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(Budynek naprzeciw Urzędu Miasta Piaski).</w:t>
            </w:r>
          </w:p>
          <w:p w14:paraId="77A7D629" w14:textId="77777777" w:rsidR="00DA3294" w:rsidRDefault="00DA32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14:paraId="7CCFD070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Punkt Nieodpłatnej Pomocy Prawnej </w:t>
            </w:r>
          </w:p>
          <w:p w14:paraId="4B7C481B" w14:textId="77777777" w:rsidR="00DA3294" w:rsidRDefault="00DA3294">
            <w:pPr>
              <w:widowControl w:val="0"/>
              <w:spacing w:after="0" w:line="240" w:lineRule="auto"/>
              <w:rPr>
                <w:rStyle w:val="Pogrubienie"/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79E7118A" w14:textId="77777777" w:rsidR="00DA3294" w:rsidRDefault="00000000">
            <w:pPr>
              <w:widowControl w:val="0"/>
              <w:spacing w:after="0" w:line="240" w:lineRule="auto"/>
            </w:pPr>
            <w:r>
              <w:rPr>
                <w:rStyle w:val="Pogrubieni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Piaski</w:t>
            </w: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, ul. Lubelska 80,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>pokój 9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14:paraId="3098E441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8" w:type="dxa"/>
            <w:tcBorders>
              <w:left w:val="nil"/>
            </w:tcBorders>
          </w:tcPr>
          <w:p w14:paraId="747954AC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B23A20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Godziny otwarcia: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Od poniedziałku do piątku 8:30 - 12:30</w:t>
            </w:r>
          </w:p>
          <w:p w14:paraId="696CD057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81770B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ORIP i ORA.</w:t>
            </w:r>
          </w:p>
        </w:tc>
      </w:tr>
      <w:tr w:rsidR="00DA3294" w14:paraId="38F57D67" w14:textId="77777777">
        <w:trPr>
          <w:trHeight w:val="1383"/>
        </w:trPr>
        <w:tc>
          <w:tcPr>
            <w:tcW w:w="4829" w:type="dxa"/>
          </w:tcPr>
          <w:p w14:paraId="54F53622" w14:textId="77777777" w:rsidR="00DA3294" w:rsidRDefault="00DA3294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E2A968F" w14:textId="77777777" w:rsidR="00DA3294" w:rsidRDefault="00000000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(Ośrodek Pomocy Społecznej w Trawnikach)</w:t>
            </w:r>
          </w:p>
          <w:p w14:paraId="22DECE7B" w14:textId="77777777" w:rsidR="00DA3294" w:rsidRDefault="00DA3294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8A4190D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Trawniki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 636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2A61F5CB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B1F4012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Nieodpłatnego Poradnictwa Obywatelskiego</w:t>
            </w:r>
          </w:p>
        </w:tc>
        <w:tc>
          <w:tcPr>
            <w:tcW w:w="4828" w:type="dxa"/>
            <w:tcBorders>
              <w:left w:val="nil"/>
            </w:tcBorders>
          </w:tcPr>
          <w:p w14:paraId="48E9A56A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67BBA29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Godziny otwarcia: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poniedziałek 8:30 - 12:30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środa 11:30 - 15:30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piątek 8:30 - 12:30</w:t>
            </w:r>
          </w:p>
          <w:p w14:paraId="13A18AE4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75A180F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Polska Fundacja Ośrodków Wspomagania Rozwoju </w:t>
            </w:r>
          </w:p>
          <w:p w14:paraId="1659B904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Gospodarczego „OIC POLAND” w Lublinie.</w:t>
            </w:r>
          </w:p>
          <w:p w14:paraId="0B1B7F76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A3294" w14:paraId="5DD709BA" w14:textId="77777777">
        <w:trPr>
          <w:trHeight w:val="393"/>
        </w:trPr>
        <w:tc>
          <w:tcPr>
            <w:tcW w:w="4829" w:type="dxa"/>
          </w:tcPr>
          <w:p w14:paraId="3CD8A05A" w14:textId="77777777" w:rsidR="00DA3294" w:rsidRDefault="00DA3294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D8C5E8E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(Budynek Urzędu Gminy)</w:t>
            </w:r>
          </w:p>
          <w:p w14:paraId="6D1460D3" w14:textId="77777777" w:rsidR="00DA3294" w:rsidRDefault="00DA3294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1D3666E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Mełgiew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ul. Partyzancka 2, </w:t>
            </w:r>
            <w:r>
              <w:rPr>
                <w:rFonts w:ascii="Times New Roman" w:eastAsia="Calibri" w:hAnsi="Times New Roman" w:cs="Times New Roman"/>
                <w:b/>
                <w:color w:val="C00000"/>
                <w:shd w:val="clear" w:color="auto" w:fill="FFFFFF"/>
              </w:rPr>
              <w:t>pokój 205</w:t>
            </w:r>
          </w:p>
          <w:p w14:paraId="660D5377" w14:textId="77777777" w:rsidR="00DA3294" w:rsidRDefault="00DA32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2847DD57" w14:textId="77777777" w:rsidR="00DA32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Zapewniono wsparcie dla osób z niepełnosprawnościami: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podjazd do budynku, winda w budynku</w:t>
            </w:r>
          </w:p>
          <w:p w14:paraId="680315AA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9630A66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4792DD9F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Nieodpłatnego Poradnictwa Obywatelskiego</w:t>
            </w:r>
          </w:p>
          <w:p w14:paraId="684CEC2F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8" w:type="dxa"/>
            <w:tcBorders>
              <w:left w:val="nil"/>
            </w:tcBorders>
          </w:tcPr>
          <w:p w14:paraId="6A0DB597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AFC5EFD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Godziny otwarcia: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wtorek - 8:30 - 12:30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czwartek - 8:30 - 12:30</w:t>
            </w:r>
          </w:p>
          <w:p w14:paraId="2ED4D06D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54CA823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Polska Fundacja Ośrodków Wspomagania Rozwoju </w:t>
            </w:r>
          </w:p>
          <w:p w14:paraId="58DB0594" w14:textId="77777777" w:rsidR="00DA32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Gospodarczego „OIC POLAND” w Lublinie.</w:t>
            </w:r>
          </w:p>
          <w:p w14:paraId="6571E7D0" w14:textId="77777777" w:rsidR="00DA3294" w:rsidRDefault="00DA32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9D0561" w14:textId="77777777" w:rsidR="00DA3294" w:rsidRDefault="00DA3294"/>
    <w:sectPr w:rsidR="00DA32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3306" w14:textId="77777777" w:rsidR="003F292F" w:rsidRDefault="003F292F">
      <w:pPr>
        <w:spacing w:line="240" w:lineRule="auto"/>
      </w:pPr>
      <w:r>
        <w:separator/>
      </w:r>
    </w:p>
  </w:endnote>
  <w:endnote w:type="continuationSeparator" w:id="0">
    <w:p w14:paraId="15A6ECB7" w14:textId="77777777" w:rsidR="003F292F" w:rsidRDefault="003F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81EF" w14:textId="77777777" w:rsidR="003F292F" w:rsidRDefault="003F292F">
      <w:pPr>
        <w:spacing w:after="0"/>
      </w:pPr>
      <w:r>
        <w:separator/>
      </w:r>
    </w:p>
  </w:footnote>
  <w:footnote w:type="continuationSeparator" w:id="0">
    <w:p w14:paraId="59B5AB70" w14:textId="77777777" w:rsidR="003F292F" w:rsidRDefault="003F29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BD"/>
    <w:rsid w:val="002E76CA"/>
    <w:rsid w:val="003F292F"/>
    <w:rsid w:val="00442D95"/>
    <w:rsid w:val="007607BD"/>
    <w:rsid w:val="00CF54D5"/>
    <w:rsid w:val="00DA3294"/>
    <w:rsid w:val="5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A6EB"/>
  <w15:docId w15:val="{ABDF552B-F2C7-4ECF-A4F3-B8F5D21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Włoch</dc:creator>
  <cp:lastModifiedBy>Iwona Juchniewicz</cp:lastModifiedBy>
  <cp:revision>6</cp:revision>
  <cp:lastPrinted>2023-09-26T08:24:00Z</cp:lastPrinted>
  <dcterms:created xsi:type="dcterms:W3CDTF">2023-11-06T12:00:00Z</dcterms:created>
  <dcterms:modified xsi:type="dcterms:W3CDTF">2023-11-20T13:35:00Z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E6B984D76481450FBD0B57D4BEFDC529_12</vt:lpwstr>
  </property>
</Properties>
</file>